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10AB1" w14:textId="77777777" w:rsidR="005320B3" w:rsidRPr="007602E1" w:rsidRDefault="005320B3" w:rsidP="005320B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0593C8D3" w14:textId="54C620EA" w:rsidR="005320B3" w:rsidRPr="007D5E33" w:rsidRDefault="00AB259D" w:rsidP="005320B3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AB259D">
        <w:rPr>
          <w:rFonts w:ascii="New Era Casual" w:hAnsi="New Era Casual" w:cs="New Era Casual"/>
          <w:caps/>
          <w:color w:val="F20700"/>
          <w:sz w:val="52"/>
          <w:szCs w:val="52"/>
        </w:rPr>
        <w:t>ESPAÑA TOTAL Y NORTE DE PORTUGAL</w:t>
      </w:r>
    </w:p>
    <w:p w14:paraId="118BF3B0" w14:textId="19C20AEE" w:rsidR="005320B3" w:rsidRDefault="005320B3" w:rsidP="005320B3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AB259D">
        <w:rPr>
          <w:rFonts w:ascii="Fira Sans Light" w:hAnsi="Fira Sans Light" w:cs="Fira Sans Light"/>
          <w:color w:val="000000"/>
          <w:w w:val="105"/>
          <w:sz w:val="17"/>
          <w:szCs w:val="17"/>
        </w:rPr>
        <w:t>1142</w:t>
      </w:r>
    </w:p>
    <w:p w14:paraId="411060C8" w14:textId="1B40C0DF" w:rsidR="005320B3" w:rsidRDefault="00AB259D" w:rsidP="005320B3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14</w:t>
      </w:r>
      <w:r w:rsidR="005320B3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5320B3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55FF5400" w14:textId="7CB1B05D" w:rsidR="00AB259D" w:rsidRPr="00AB259D" w:rsidRDefault="005320B3" w:rsidP="00AB259D">
      <w:pPr>
        <w:pStyle w:val="noches"/>
        <w:rPr>
          <w:spacing w:val="-2"/>
        </w:rPr>
      </w:pPr>
      <w:r w:rsidRPr="007D5E33">
        <w:rPr>
          <w:b/>
          <w:bCs/>
        </w:rPr>
        <w:t>Noches:</w:t>
      </w:r>
      <w:r w:rsidR="00AB259D">
        <w:rPr>
          <w:b/>
          <w:bCs/>
        </w:rPr>
        <w:t xml:space="preserve"> </w:t>
      </w:r>
      <w:r w:rsidR="00AB259D" w:rsidRPr="00AB259D">
        <w:rPr>
          <w:spacing w:val="-2"/>
        </w:rPr>
        <w:t>Sevilla 2. Granada 1. Valencia 1. Barcelona 2. San Sebastián 1. Santander 1. Oviedo 1. La Coruña 1. Santiago 1. Oporto 2.</w:t>
      </w:r>
    </w:p>
    <w:p w14:paraId="2C5DBB30" w14:textId="3F465D3D" w:rsidR="005320B3" w:rsidRPr="007D5E33" w:rsidRDefault="005320B3" w:rsidP="00AB259D">
      <w:pPr>
        <w:tabs>
          <w:tab w:val="left" w:pos="1176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7D3CEE71" w14:textId="1B560F7F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1.º Día (Lunes) MADRID-CÓRDOBA-SEVILLA (530 kms)</w:t>
      </w:r>
    </w:p>
    <w:p w14:paraId="25944FE7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hrs. a través de La Mancha hacia Andalucía para llegar a Córdoba. Visita de la ciudad incluyendo el interior de su famosa Mezquita/Catedral y el Barrio Judío. Posteriormente continuación a Sevilla. </w:t>
      </w: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45CA0525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2342711" w14:textId="77777777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(Martes) SEVILLA</w:t>
      </w:r>
    </w:p>
    <w:p w14:paraId="55CBB415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Media pensión.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02C85BAE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B71D1B7" w14:textId="77777777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3.º Día (Miércoles) SEVILLA-GRANADA* (250 kms)</w:t>
      </w:r>
    </w:p>
    <w:p w14:paraId="38873977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la legendaria ciudad de Granada. Visita del espectacular conjunto monumental de La Alhambra y el Generalife, antigua residencia de los reyes moros, con sus magníficos jardines, fuentes y arcadas, Patrimonio de la Humanidad. </w:t>
      </w: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36B46EDC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30DC597" w14:textId="77777777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4.º Día (Jueves) GRANADA-VALENCIA (498 kms)</w:t>
      </w:r>
    </w:p>
    <w:p w14:paraId="0261F944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vía Guadix, Baza y Puerto Lumbreras hacia la Costa Mediterránea para llegar a Valencia. </w:t>
      </w: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Alojamiento.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 Resto del día libre.</w:t>
      </w:r>
    </w:p>
    <w:p w14:paraId="03A45D27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3966488" w14:textId="4F9D2B77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5.º Día (Viernes) VALENCIA-BARCELONA (355 kms)</w:t>
      </w:r>
    </w:p>
    <w:p w14:paraId="4B9B8B32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Desayuno. 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Tiempo libre. A media mañana salida hacia Cataluña para llegar a la cosmopolita ciudad de Barcelona. </w:t>
      </w: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 y resto del día libre.</w:t>
      </w:r>
    </w:p>
    <w:p w14:paraId="2937CE8A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CFB41A6" w14:textId="77777777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6.º Día (Sábado) BARCELONA</w:t>
      </w:r>
    </w:p>
    <w:p w14:paraId="2E125C04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 y desayuno.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 Por la mañana visita panorámica de la ciudad para conocer el parque de Montjuic con espectaculares vistas, el Anillo Olímpico, monumento a Cristobal Colón y el antiguo barrio Gótico. Tarde libre.</w:t>
      </w:r>
    </w:p>
    <w:p w14:paraId="1160CFB6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A0D2CD1" w14:textId="5B995423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7.º Día (Domingo) BARCELONA-ZARAGOZA-SAN SEBASTIÁN (575 kms)</w:t>
      </w:r>
    </w:p>
    <w:p w14:paraId="767D3480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 y salida vía Lérida y Zaragoza. Tiempo libre para conocer la Basílica de nuestra Señora del Pilar, Patrona de la Hispanidad. Continuación hacia el País Vasco para llegar a San Sebastián. </w:t>
      </w: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3C5405E4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E72CB2C" w14:textId="77777777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8.º Día (Lunes) SAN SEBASTIÁN-BILBAO-SANTANDER (205 kms)</w:t>
      </w:r>
    </w:p>
    <w:p w14:paraId="14E964E7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Bilbao, capital de la provincia de Vizcaya, con breve parada para admirar el vanguardista edificio del Museo Guggenheim. Continuación a Santander. Tiempo libre. </w:t>
      </w: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58D0A671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78E238D" w14:textId="77777777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9.º Día (Martes) SANTANDER-SANTILLA DEL MAR-COVADONGA-OVIEDO (235 kms)</w:t>
      </w:r>
    </w:p>
    <w:p w14:paraId="02F6C4A6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a Santillana del Mar, ciudad considerada Monumento Nacional. Continuación a través de bellos paisajes para llegar a Covadonga, donde tendremos tiempo libre para visitar el Santuario. Posteriormente continuación hacia Oviedo. </w:t>
      </w: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4FE2C169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922C053" w14:textId="243DAFBD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10.º Día (Miércoles) OVIEDO-LA CORUÑA (295 kms)</w:t>
      </w:r>
    </w:p>
    <w:p w14:paraId="5538FF33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Desayuno. 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hacia la Comunidad de Galicia para llegar a la señorial ciudad de La Coruña. Breve panorámica de la ciudad. Por la tarde excursión opcional por las Rías Altas por los típicos pueblos de Pontedeume, Betanzos, etc. </w:t>
      </w: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06A33992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EE45B0C" w14:textId="77777777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11.º Día (Jueves) LA CORUÑA-SANTIAGO DE COMPOSTELA (75 kms)</w:t>
      </w:r>
    </w:p>
    <w:p w14:paraId="5985C05D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Santiago de Compostela. Visita de la ciudad, importante centro de peregrinación con la Plaza del Obradoiro, Catedral, etc. Tarde libre. </w:t>
      </w: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7B3183ED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59F1AA0" w14:textId="77777777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12.º Día (Viernes) SANTIAGO-RIAS BAJAS-VIGO-OPORTO (240 kms)</w:t>
      </w:r>
    </w:p>
    <w:p w14:paraId="33CD4BCF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 y salida hacia las Rías Bajas, a través de espléndidos y espectaculares paisajes, con breve parada en la Isla de La Toja. Parada en O Grove, para realizar opcionalmente un recorrido en catamarán y ver el cultivo de ostras y mejillones, con degustación de mejillón y vino de ribeiro. Continuación a Vigo, tiempo libre. Posibilidad de realizar en opcional, una visita a Santa Tecla. Cruzando el rio Miño, que hace frontera entre España y Portugal, disfrutaremos de las bellas tierras de Minho hasta llegar a Oporto. </w:t>
      </w: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Alojamiento.</w:t>
      </w:r>
    </w:p>
    <w:p w14:paraId="65E21C50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E651A48" w14:textId="77777777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13.º Día (Sábado) OPORTO</w:t>
      </w:r>
    </w:p>
    <w:p w14:paraId="77AE013D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Alojamiento y desayuno. 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Visita panorámica de Oporto, ciudad declarada Patrimonio de la Humanidad, con la catedral, la bolsa, iglesia de Santa Clara y visita a una bodega local, donde degustaremos su mundialmente conocido “vino de Porto”. Resto del tiempo libre para poder realizar un crucero, opcional, por el rio Duero. </w:t>
      </w:r>
    </w:p>
    <w:p w14:paraId="69726D21" w14:textId="77777777" w:rsid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1253261" w14:textId="77777777" w:rsid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A387EF6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65D18173" w14:textId="77777777" w:rsidR="00AB259D" w:rsidRPr="00AB259D" w:rsidRDefault="00AB259D" w:rsidP="00AB259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lastRenderedPageBreak/>
        <w:t>14.º Día (Domingo) OPORTO-SALAMANCA-MADRID (566 kms)</w:t>
      </w:r>
    </w:p>
    <w:p w14:paraId="315FF949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AB259D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Salamanca. Breve parada y tiempo libre para conocer el casco antiguo y su célebre Plaza Mayor. Continuación hacia Madrid. </w:t>
      </w:r>
      <w:r w:rsidRPr="00AB259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servicios.</w:t>
      </w:r>
    </w:p>
    <w:p w14:paraId="22E2F4CF" w14:textId="77777777" w:rsidR="005320B3" w:rsidRDefault="005320B3" w:rsidP="005320B3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77D670E7" w14:textId="77777777" w:rsidR="005320B3" w:rsidRPr="001D4B27" w:rsidRDefault="005320B3" w:rsidP="005320B3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52D0E7B9" w14:textId="77777777" w:rsidR="00AB259D" w:rsidRPr="00AB259D" w:rsidRDefault="00AB259D" w:rsidP="00AB259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33568E88" w14:textId="77777777" w:rsidR="00AB259D" w:rsidRPr="00AB259D" w:rsidRDefault="00AB259D" w:rsidP="00AB259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1AA6C795" w14:textId="77777777" w:rsidR="00AB259D" w:rsidRPr="00AB259D" w:rsidRDefault="00AB259D" w:rsidP="00AB259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Visita con guía local en Córdoba, Sevilla, Granada, Barcelona, Santiago y Oporto. </w:t>
      </w:r>
    </w:p>
    <w:p w14:paraId="0B43603F" w14:textId="77777777" w:rsidR="00AB259D" w:rsidRPr="00AB259D" w:rsidRDefault="00AB259D" w:rsidP="00AB259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32CFFE72" w14:textId="77777777" w:rsidR="00AB259D" w:rsidRPr="00AB259D" w:rsidRDefault="00AB259D" w:rsidP="00AB259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8 cenas.</w:t>
      </w:r>
    </w:p>
    <w:p w14:paraId="70611FAC" w14:textId="77777777" w:rsidR="00AB259D" w:rsidRPr="00AB259D" w:rsidRDefault="00AB259D" w:rsidP="00AB259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5908F588" w14:textId="77777777" w:rsidR="00AB259D" w:rsidRPr="00AB259D" w:rsidRDefault="00AB259D" w:rsidP="00AB259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a una bodega con degustación de vino.</w:t>
      </w:r>
    </w:p>
    <w:p w14:paraId="47C03966" w14:textId="77777777" w:rsidR="00AB259D" w:rsidRPr="00AB259D" w:rsidRDefault="00AB259D" w:rsidP="00AB259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AB259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Tasas Municipales en Barcelona y Oporto.</w:t>
      </w:r>
    </w:p>
    <w:p w14:paraId="78B64799" w14:textId="77777777" w:rsidR="005320B3" w:rsidRDefault="005320B3" w:rsidP="005320B3"/>
    <w:p w14:paraId="03E5B830" w14:textId="4B60A19A" w:rsidR="005320B3" w:rsidRPr="00671BB0" w:rsidRDefault="005320B3" w:rsidP="005320B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AB259D" w:rsidRPr="00AB259D">
        <w:rPr>
          <w:rFonts w:ascii="Colaborate-Medium" w:hAnsi="Colaborate-Medium" w:cs="Colaborate-Medium"/>
          <w:color w:val="E50000"/>
          <w:w w:val="85"/>
          <w:sz w:val="18"/>
          <w:szCs w:val="18"/>
        </w:rPr>
        <w:t>Lunes (del 18 de Marzo al 21 de Octubre)</w:t>
      </w:r>
    </w:p>
    <w:p w14:paraId="1ED7C9CE" w14:textId="77777777" w:rsidR="005320B3" w:rsidRPr="005C146E" w:rsidRDefault="005320B3" w:rsidP="005320B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5765986F" w14:textId="77777777" w:rsidR="005320B3" w:rsidRDefault="005320B3" w:rsidP="005320B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"/>
        <w:gridCol w:w="1984"/>
        <w:gridCol w:w="340"/>
      </w:tblGrid>
      <w:tr w:rsidR="00AB259D" w:rsidRPr="00AB259D" w14:paraId="5E557C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5017891" w14:textId="77777777" w:rsidR="00AB259D" w:rsidRPr="00AB259D" w:rsidRDefault="00AB259D" w:rsidP="00AB259D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47B4684" w14:textId="77777777" w:rsidR="00AB259D" w:rsidRPr="00AB259D" w:rsidRDefault="00AB259D" w:rsidP="00AB259D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84D08C0" w14:textId="77777777" w:rsidR="00AB259D" w:rsidRPr="00AB259D" w:rsidRDefault="00AB259D" w:rsidP="00AB259D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AB259D" w:rsidRPr="00AB259D" w14:paraId="25BA16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098F08B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650AF81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Exe Sevilla Macarena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069CBBD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AB259D" w:rsidRPr="00AB259D" w14:paraId="5B637E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6F06F48C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8E09F49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Abades Nevada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C4B9A18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AB259D" w:rsidRPr="00AB259D" w14:paraId="562EA8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2ECA765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Valencia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BDE8AC3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Eurostars Acteon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37E0FBD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AB259D" w:rsidRPr="00AB259D" w14:paraId="1737A9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7087365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Barcelona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A3FBF08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Catalonia Barcelona 505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A9091D6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AB259D" w:rsidRPr="00AB259D" w14:paraId="0B02E7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D63812A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 Sebastián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D5F0E75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Amara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2BA956A" w14:textId="77777777" w:rsidR="00AB259D" w:rsidRPr="00AB259D" w:rsidRDefault="00AB259D" w:rsidP="00AB259D">
            <w:pPr>
              <w:tabs>
                <w:tab w:val="left" w:pos="850"/>
                <w:tab w:val="center" w:pos="2239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AB259D" w:rsidRPr="00AB259D" w14:paraId="79CC3D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9795F6B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Santander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04E4DE3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Santemar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70EB1EB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AB259D" w:rsidRPr="00AB259D" w14:paraId="71E625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B61C7AD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Oviedo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61360AF1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Iberik Santo Domingo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14EAA3F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AB259D" w:rsidRPr="00AB259D" w14:paraId="3530EE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548E1DE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La Coruña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80DB81E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Exe Coruña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15D5920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AB259D" w:rsidRPr="00AB259D" w14:paraId="5D31BE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13F4D56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Santiago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6486B495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Oca Puerta del Camino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ECA97E4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AB259D" w:rsidRPr="00AB259D" w14:paraId="2835DD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867EDF4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Oporto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6209577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Holiday Inn Porto Gaia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B12B851" w14:textId="77777777" w:rsidR="00AB259D" w:rsidRPr="00AB259D" w:rsidRDefault="00AB259D" w:rsidP="00AB259D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AB259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2F2EB29F" w14:textId="77777777" w:rsidR="00AB259D" w:rsidRPr="00AB259D" w:rsidRDefault="00AB259D" w:rsidP="00AB259D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AB259D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Notas:</w:t>
      </w:r>
      <w:r w:rsidRPr="00AB259D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AB259D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Las salidas 3/Jun, 30/Sep, 4/Nov, pernoctarán en Alicante Hotel Eurostars Centrum Alicante, en lugar de Valencia.</w:t>
      </w:r>
    </w:p>
    <w:p w14:paraId="2D874FE2" w14:textId="77777777" w:rsidR="00AB259D" w:rsidRPr="00AB259D" w:rsidRDefault="00AB259D" w:rsidP="00AB259D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AB259D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ab/>
        <w:t>Las salidas Abril 1,8,22, Sep. 2,9, pernoctarán en la ciudad de Sabadell en lugar de Barcelona.</w:t>
      </w:r>
    </w:p>
    <w:p w14:paraId="3C2CF330" w14:textId="240F8E41" w:rsidR="007D5E33" w:rsidRDefault="007D5E33" w:rsidP="005320B3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426"/>
        <w:gridCol w:w="226"/>
      </w:tblGrid>
      <w:tr w:rsidR="00AB259D" w:rsidRPr="00AB259D" w14:paraId="660C9C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8B72B80" w14:textId="77777777" w:rsidR="00AB259D" w:rsidRPr="00AB259D" w:rsidRDefault="00AB259D" w:rsidP="00AB25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AB259D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AB259D" w:rsidRPr="00AB259D" w14:paraId="71606B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CD3196C" w14:textId="77777777" w:rsidR="00AB259D" w:rsidRPr="00AB259D" w:rsidRDefault="00AB259D" w:rsidP="00AB259D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AB259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AB259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982F35E" w14:textId="77777777" w:rsidR="00AB259D" w:rsidRPr="00AB259D" w:rsidRDefault="00AB259D" w:rsidP="00AB259D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FBF1A4A" w14:textId="77777777" w:rsidR="00AB259D" w:rsidRPr="00AB259D" w:rsidRDefault="00AB259D" w:rsidP="00AB259D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AB259D" w:rsidRPr="00AB259D" w14:paraId="69BB90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AFA1666" w14:textId="77777777" w:rsidR="00AB259D" w:rsidRPr="00AB259D" w:rsidRDefault="00AB259D" w:rsidP="00AB259D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AB259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AB259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739F8E3" w14:textId="77777777" w:rsidR="00AB259D" w:rsidRPr="00AB259D" w:rsidRDefault="00AB259D" w:rsidP="00AB259D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560DC7EC" w14:textId="77777777" w:rsidR="00AB259D" w:rsidRPr="00AB259D" w:rsidRDefault="00AB259D" w:rsidP="00AB259D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AB259D" w:rsidRPr="00AB259D" w14:paraId="70EA7C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B927BCB" w14:textId="77777777" w:rsidR="00AB259D" w:rsidRPr="00AB259D" w:rsidRDefault="00AB259D" w:rsidP="00AB259D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AB259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AB259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DA40D9D" w14:textId="77777777" w:rsidR="00AB259D" w:rsidRPr="00AB259D" w:rsidRDefault="00AB259D" w:rsidP="00AB259D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39AB04F8" w14:textId="77777777" w:rsidR="00AB259D" w:rsidRPr="00AB259D" w:rsidRDefault="00AB259D" w:rsidP="00AB259D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AB259D" w:rsidRPr="00AB259D" w14:paraId="76935E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EA8D640" w14:textId="77777777" w:rsidR="00AB259D" w:rsidRPr="00AB259D" w:rsidRDefault="00AB259D" w:rsidP="00AB259D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AB259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Supl. salidas Abril 15 (Feria)</w:t>
            </w:r>
            <w:r w:rsidRPr="00AB259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E305467" w14:textId="77777777" w:rsidR="00AB259D" w:rsidRPr="00AB259D" w:rsidRDefault="00AB259D" w:rsidP="00AB259D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7F22D6B2" w14:textId="77777777" w:rsidR="00AB259D" w:rsidRPr="00AB259D" w:rsidRDefault="00AB259D" w:rsidP="00AB259D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2AF4BC65" w14:textId="77777777" w:rsidR="00AB259D" w:rsidRPr="00AB259D" w:rsidRDefault="00AB259D" w:rsidP="00AB259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AB259D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AB259D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AB259D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7271184E" w14:textId="77777777" w:rsidR="00AB259D" w:rsidRPr="005320B3" w:rsidRDefault="00AB259D" w:rsidP="005320B3"/>
    <w:sectPr w:rsidR="00AB259D" w:rsidRPr="005320B3" w:rsidSect="008130A7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320B3"/>
    <w:rsid w:val="00541BF2"/>
    <w:rsid w:val="00551742"/>
    <w:rsid w:val="005602F5"/>
    <w:rsid w:val="005C146E"/>
    <w:rsid w:val="005F681D"/>
    <w:rsid w:val="00671BB0"/>
    <w:rsid w:val="00714F92"/>
    <w:rsid w:val="00722D9B"/>
    <w:rsid w:val="007602E1"/>
    <w:rsid w:val="007D5E33"/>
    <w:rsid w:val="008130A7"/>
    <w:rsid w:val="00857A2E"/>
    <w:rsid w:val="009467C5"/>
    <w:rsid w:val="00974CBF"/>
    <w:rsid w:val="009C7CAC"/>
    <w:rsid w:val="00A57D77"/>
    <w:rsid w:val="00AB259D"/>
    <w:rsid w:val="00AB39D3"/>
    <w:rsid w:val="00AC6703"/>
    <w:rsid w:val="00B05A44"/>
    <w:rsid w:val="00CB6B4C"/>
    <w:rsid w:val="00CE10A0"/>
    <w:rsid w:val="00D110D7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924</Words>
  <Characters>5084</Characters>
  <Application>Microsoft Office Word</Application>
  <DocSecurity>0</DocSecurity>
  <Lines>42</Lines>
  <Paragraphs>11</Paragraphs>
  <ScaleCrop>false</ScaleCrop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2024-01-18T13:42:00Z</dcterms:modified>
</cp:coreProperties>
</file>